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45" w:rsidRPr="00706845" w:rsidRDefault="00706845" w:rsidP="0070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45">
        <w:rPr>
          <w:rFonts w:ascii="Times New Roman" w:hAnsi="Times New Roman" w:cs="Times New Roman"/>
          <w:b/>
          <w:sz w:val="28"/>
          <w:szCs w:val="28"/>
        </w:rPr>
        <w:t xml:space="preserve">Adaptação escolar: </w:t>
      </w:r>
      <w:r w:rsidRPr="00706845">
        <w:rPr>
          <w:rFonts w:ascii="Times New Roman" w:hAnsi="Times New Roman" w:cs="Times New Roman"/>
          <w:b/>
          <w:sz w:val="28"/>
          <w:szCs w:val="28"/>
        </w:rPr>
        <w:t>A devida importância de um bom começo</w:t>
      </w:r>
      <w:r w:rsidRPr="00706845">
        <w:rPr>
          <w:rFonts w:ascii="Times New Roman" w:hAnsi="Times New Roman" w:cs="Times New Roman"/>
          <w:b/>
          <w:sz w:val="28"/>
          <w:szCs w:val="28"/>
        </w:rPr>
        <w:t>!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A adaptação traz como benefícios a ampliação dos vínculos sociais e a construção de um universo mais amplo, em que estejam presentes duas conquistas fundamentais: independência e autonomia.</w:t>
      </w:r>
    </w:p>
    <w:p w:rsidR="00706845" w:rsidRPr="00706845" w:rsidRDefault="001860E3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é</w:t>
      </w:r>
      <w:r w:rsidR="00706845" w:rsidRPr="00706845">
        <w:rPr>
          <w:rFonts w:ascii="Times New Roman" w:hAnsi="Times New Roman" w:cs="Times New Roman"/>
          <w:sz w:val="24"/>
          <w:szCs w:val="24"/>
        </w:rPr>
        <w:t xml:space="preserve"> um processo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845" w:rsidRPr="0070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 levar</w:t>
      </w:r>
      <w:r w:rsidR="00706845" w:rsidRPr="00706845">
        <w:rPr>
          <w:rFonts w:ascii="Times New Roman" w:hAnsi="Times New Roman" w:cs="Times New Roman"/>
          <w:sz w:val="24"/>
          <w:szCs w:val="24"/>
        </w:rPr>
        <w:t xml:space="preserve"> semanas e até meses para algumas crianças, </w:t>
      </w:r>
      <w:r w:rsidR="00706845">
        <w:rPr>
          <w:rFonts w:ascii="Times New Roman" w:hAnsi="Times New Roman" w:cs="Times New Roman"/>
          <w:sz w:val="24"/>
          <w:szCs w:val="24"/>
        </w:rPr>
        <w:t>ou</w:t>
      </w:r>
      <w:r w:rsidR="00706845" w:rsidRPr="00706845">
        <w:rPr>
          <w:rFonts w:ascii="Times New Roman" w:hAnsi="Times New Roman" w:cs="Times New Roman"/>
          <w:sz w:val="24"/>
          <w:szCs w:val="24"/>
        </w:rPr>
        <w:t xml:space="preserve"> </w:t>
      </w:r>
      <w:r w:rsidR="00706845" w:rsidRPr="00706845">
        <w:rPr>
          <w:rFonts w:ascii="Times New Roman" w:hAnsi="Times New Roman" w:cs="Times New Roman"/>
          <w:sz w:val="24"/>
          <w:szCs w:val="24"/>
        </w:rPr>
        <w:t xml:space="preserve">ainda há as que se </w:t>
      </w:r>
      <w:r w:rsidR="00706845">
        <w:rPr>
          <w:rFonts w:ascii="Times New Roman" w:hAnsi="Times New Roman" w:cs="Times New Roman"/>
          <w:sz w:val="24"/>
          <w:szCs w:val="24"/>
        </w:rPr>
        <w:t>“</w:t>
      </w:r>
      <w:r w:rsidR="00706845" w:rsidRPr="00706845">
        <w:rPr>
          <w:rFonts w:ascii="Times New Roman" w:hAnsi="Times New Roman" w:cs="Times New Roman"/>
          <w:sz w:val="24"/>
          <w:szCs w:val="24"/>
        </w:rPr>
        <w:t>adaptam</w:t>
      </w:r>
      <w:r w:rsidR="00706845">
        <w:rPr>
          <w:rFonts w:ascii="Times New Roman" w:hAnsi="Times New Roman" w:cs="Times New Roman"/>
          <w:sz w:val="24"/>
          <w:szCs w:val="24"/>
        </w:rPr>
        <w:t>”</w:t>
      </w:r>
      <w:r w:rsidR="00706845" w:rsidRPr="00706845">
        <w:rPr>
          <w:rFonts w:ascii="Times New Roman" w:hAnsi="Times New Roman" w:cs="Times New Roman"/>
          <w:sz w:val="24"/>
          <w:szCs w:val="24"/>
        </w:rPr>
        <w:t xml:space="preserve"> nos primeiros dias e que na semana seguinte podem apresentar dificuldade em querer permanecer na escola</w:t>
      </w:r>
      <w:r>
        <w:rPr>
          <w:rFonts w:ascii="Times New Roman" w:hAnsi="Times New Roman" w:cs="Times New Roman"/>
          <w:sz w:val="24"/>
          <w:szCs w:val="24"/>
        </w:rPr>
        <w:t>;</w:t>
      </w:r>
      <w:r w:rsidR="00706845" w:rsidRPr="00706845">
        <w:rPr>
          <w:rFonts w:ascii="Times New Roman" w:hAnsi="Times New Roman" w:cs="Times New Roman"/>
          <w:sz w:val="24"/>
          <w:szCs w:val="24"/>
        </w:rPr>
        <w:t xml:space="preserve"> </w:t>
      </w:r>
      <w:r w:rsidR="00706845">
        <w:rPr>
          <w:rFonts w:ascii="Times New Roman" w:hAnsi="Times New Roman" w:cs="Times New Roman"/>
          <w:sz w:val="24"/>
          <w:szCs w:val="24"/>
        </w:rPr>
        <w:t>a duração do período de adaptação está associada</w:t>
      </w:r>
      <w:proofErr w:type="gramStart"/>
      <w:r w:rsidR="007068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06845">
        <w:rPr>
          <w:rFonts w:ascii="Times New Roman" w:hAnsi="Times New Roman" w:cs="Times New Roman"/>
          <w:sz w:val="24"/>
          <w:szCs w:val="24"/>
        </w:rPr>
        <w:t>a muitos fatores, como o ambiente familiar, a personalidade da criança, seu nível de conhecimento e habilidades entre outros.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 xml:space="preserve">Pode ser a primeira vez na vida em uma escola ou em uma nova instituição e até mesmo na transição de uma série para outra, ou seja, mesmo para crianças que já frequentavam a escola, </w:t>
      </w:r>
      <w:proofErr w:type="gramStart"/>
      <w:r w:rsidRPr="007068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6845">
        <w:rPr>
          <w:rFonts w:ascii="Times New Roman" w:hAnsi="Times New Roman" w:cs="Times New Roman"/>
          <w:sz w:val="24"/>
          <w:szCs w:val="24"/>
        </w:rPr>
        <w:t xml:space="preserve"> volta as aulas, especialmente apos um longo período em casa e com aulas remotas, o retorno pode ser um momento sensível </w:t>
      </w:r>
      <w:r>
        <w:rPr>
          <w:rFonts w:ascii="Times New Roman" w:hAnsi="Times New Roman" w:cs="Times New Roman"/>
          <w:sz w:val="24"/>
          <w:szCs w:val="24"/>
        </w:rPr>
        <w:t>de separação da</w:t>
      </w:r>
      <w:r w:rsidRPr="00706845">
        <w:rPr>
          <w:rFonts w:ascii="Times New Roman" w:hAnsi="Times New Roman" w:cs="Times New Roman"/>
          <w:sz w:val="24"/>
          <w:szCs w:val="24"/>
        </w:rPr>
        <w:t xml:space="preserve"> família, e para as crianças maiores, retomada de responsabilidades com tarefas e horários.</w:t>
      </w:r>
      <w:bookmarkStart w:id="0" w:name="_GoBack"/>
      <w:bookmarkEnd w:id="0"/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O fato é que</w:t>
      </w:r>
      <w:r>
        <w:rPr>
          <w:rFonts w:ascii="Times New Roman" w:hAnsi="Times New Roman" w:cs="Times New Roman"/>
          <w:sz w:val="24"/>
          <w:szCs w:val="24"/>
        </w:rPr>
        <w:t xml:space="preserve"> esse iní</w:t>
      </w:r>
      <w:r w:rsidRPr="00706845">
        <w:rPr>
          <w:rFonts w:ascii="Times New Roman" w:hAnsi="Times New Roman" w:cs="Times New Roman"/>
          <w:sz w:val="24"/>
          <w:szCs w:val="24"/>
        </w:rPr>
        <w:t xml:space="preserve">cio de uma nova etapa da vida gera um </w:t>
      </w:r>
      <w:proofErr w:type="spellStart"/>
      <w:r w:rsidRPr="00706845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706845">
        <w:rPr>
          <w:rFonts w:ascii="Times New Roman" w:hAnsi="Times New Roman" w:cs="Times New Roman"/>
          <w:sz w:val="24"/>
          <w:szCs w:val="24"/>
        </w:rPr>
        <w:t xml:space="preserve"> de emoções, entre boas e não tão legais assim, é um momento marcado por ansiedades, medos e culpas por parte dos pais. Porém, é uma situação necessária para o desenvolvimento e amadurecimento da criança. 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 primeiro passo</w:t>
      </w:r>
      <w:proofErr w:type="gramEnd"/>
      <w:r w:rsidRPr="00706845">
        <w:rPr>
          <w:rFonts w:ascii="Times New Roman" w:hAnsi="Times New Roman" w:cs="Times New Roman"/>
          <w:sz w:val="24"/>
          <w:szCs w:val="24"/>
        </w:rPr>
        <w:t xml:space="preserve"> para a adaptação escolar é o período em que a criança e seus familiares passam a criar relações afetivas com a instituição, conhecem o novo espaço e tornam-se familiarizadas e pertencentes a ele.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 xml:space="preserve">A parceria escola e família promove uma melhor adaptação escolar. A escola é protagonista no planejamento e na execução do processo de adaptação. Porém, é fundamental que conte com o auxílio dos pais dos alunos. </w:t>
      </w:r>
      <w:r w:rsidRPr="00706845">
        <w:rPr>
          <w:rFonts w:ascii="Times New Roman" w:hAnsi="Times New Roman" w:cs="Times New Roman"/>
          <w:sz w:val="24"/>
          <w:szCs w:val="24"/>
        </w:rPr>
        <w:t>Da interação família e escola resulta a construção de laços saudáveis. E eles proporcionam uma troca de vivências que enriquece a permanência da criança no meio escolar e possibilita o seu pleno desenvolvimento.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 xml:space="preserve">Em casa, é importante que os pais façam o preparo dos filhos antes mesmo me irem a escola, </w:t>
      </w:r>
      <w:r>
        <w:rPr>
          <w:rFonts w:ascii="Times New Roman" w:hAnsi="Times New Roman" w:cs="Times New Roman"/>
          <w:sz w:val="24"/>
          <w:szCs w:val="24"/>
        </w:rPr>
        <w:t>explicando</w:t>
      </w:r>
      <w:r w:rsidRPr="00706845">
        <w:rPr>
          <w:rFonts w:ascii="Times New Roman" w:hAnsi="Times New Roman" w:cs="Times New Roman"/>
          <w:sz w:val="24"/>
          <w:szCs w:val="24"/>
        </w:rPr>
        <w:t xml:space="preserve"> à criança que ela irá para a escola a partir de um determinado dia, onde vai </w:t>
      </w:r>
      <w:proofErr w:type="gramStart"/>
      <w:r w:rsidRPr="00706845">
        <w:rPr>
          <w:rFonts w:ascii="Times New Roman" w:hAnsi="Times New Roman" w:cs="Times New Roman"/>
          <w:sz w:val="24"/>
          <w:szCs w:val="24"/>
        </w:rPr>
        <w:t>aprender,</w:t>
      </w:r>
      <w:proofErr w:type="gramEnd"/>
      <w:r w:rsidRPr="00706845">
        <w:rPr>
          <w:rFonts w:ascii="Times New Roman" w:hAnsi="Times New Roman" w:cs="Times New Roman"/>
          <w:sz w:val="24"/>
          <w:szCs w:val="24"/>
        </w:rPr>
        <w:t xml:space="preserve"> brincar, fazer novos amigos. Que será acompanhada ate a escola pela mãe ou pelo pai, mas depois disso ficará com a professora e os colegas.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É fundamental que os pais passem segurança e que sejam verdadeiros com os filhos, para</w:t>
      </w:r>
      <w:proofErr w:type="gramStart"/>
      <w:r w:rsidRPr="007068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06845">
        <w:rPr>
          <w:rFonts w:ascii="Times New Roman" w:hAnsi="Times New Roman" w:cs="Times New Roman"/>
          <w:sz w:val="24"/>
          <w:szCs w:val="24"/>
        </w:rPr>
        <w:t xml:space="preserve">isso os pais precisam estar seguros em relação a matricula e a escola que escolheram para seu filho, conhecer a metodologia e a missão que a escola carrega, esses valores devem estar de acordo com o que os pais acreditam e vivem para que possam reforçar em casa e para que a família se sinta mais segura de sua escolha. O acolhimento que a criança </w:t>
      </w:r>
      <w:proofErr w:type="gramStart"/>
      <w:r w:rsidRPr="00706845">
        <w:rPr>
          <w:rFonts w:ascii="Times New Roman" w:hAnsi="Times New Roman" w:cs="Times New Roman"/>
          <w:sz w:val="24"/>
          <w:szCs w:val="24"/>
        </w:rPr>
        <w:t>recebe,</w:t>
      </w:r>
      <w:proofErr w:type="gramEnd"/>
      <w:r w:rsidRPr="00706845">
        <w:rPr>
          <w:rFonts w:ascii="Times New Roman" w:hAnsi="Times New Roman" w:cs="Times New Roman"/>
          <w:sz w:val="24"/>
          <w:szCs w:val="24"/>
        </w:rPr>
        <w:t xml:space="preserve"> cuidado, escuta e respeito são fundamentais no processo.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lastRenderedPageBreak/>
        <w:t>Seguem algumas orientações interessantes para às famílias: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 xml:space="preserve">- manter a rotina da criança e evitar mudanças neste período, como retirada de chupeta e fralda, </w:t>
      </w:r>
      <w:r>
        <w:rPr>
          <w:rFonts w:ascii="Times New Roman" w:hAnsi="Times New Roman" w:cs="Times New Roman"/>
          <w:sz w:val="24"/>
          <w:szCs w:val="24"/>
        </w:rPr>
        <w:t xml:space="preserve">para as crianças menores, </w:t>
      </w:r>
      <w:r w:rsidRPr="00706845">
        <w:rPr>
          <w:rFonts w:ascii="Times New Roman" w:hAnsi="Times New Roman" w:cs="Times New Roman"/>
          <w:sz w:val="24"/>
          <w:szCs w:val="24"/>
        </w:rPr>
        <w:t>por exemplo;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- evitar fazer comentários sobre a adaptação da criança em sua presença;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- antes do início das aulas, passar com a criança em frente à escola, parar, olhar os detalhes, ouvir os seus comentários com atenção, responder às perguntas e sempre que não souber responder dizer que poderão descobrir juntos quando as aulas começarem;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- nos primeiros dias de aula, conduzir o filho caminhando, e não no colo, até a professora. Isso facilita a despedida.  (embora hoje estejamos com outra abordagem em virtude da pandemia, mas esse item é importante para outros períodos);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- evitar sair escondido e despedir-se de forma natural;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- se a criança chorar, explicar que voltarão para buscá-la, demonstrando tranquilidade e segurança;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- respeitar o horário de entrada e saída estipulado;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perguntar</w:t>
      </w:r>
      <w:r w:rsidRPr="00706845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>o foi o dia na escola, acompanhar</w:t>
      </w:r>
      <w:r w:rsidRPr="00706845">
        <w:rPr>
          <w:rFonts w:ascii="Times New Roman" w:hAnsi="Times New Roman" w:cs="Times New Roman"/>
          <w:sz w:val="24"/>
          <w:szCs w:val="24"/>
        </w:rPr>
        <w:t xml:space="preserve"> as tarefas e conhe</w:t>
      </w:r>
      <w:r>
        <w:rPr>
          <w:rFonts w:ascii="Times New Roman" w:hAnsi="Times New Roman" w:cs="Times New Roman"/>
          <w:sz w:val="24"/>
          <w:szCs w:val="24"/>
        </w:rPr>
        <w:t>cer</w:t>
      </w:r>
      <w:r w:rsidRPr="00706845">
        <w:rPr>
          <w:rFonts w:ascii="Times New Roman" w:hAnsi="Times New Roman" w:cs="Times New Roman"/>
          <w:sz w:val="24"/>
          <w:szCs w:val="24"/>
        </w:rPr>
        <w:t xml:space="preserve"> a programação da escola;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 xml:space="preserve">- </w:t>
      </w:r>
      <w:r w:rsidRPr="00706845">
        <w:rPr>
          <w:rFonts w:ascii="Times New Roman" w:hAnsi="Times New Roman" w:cs="Times New Roman"/>
          <w:sz w:val="24"/>
          <w:szCs w:val="24"/>
          <w:u w:val="single"/>
        </w:rPr>
        <w:t>Aproveitar o momento para incentivar a autonomia da criança e comemorar suas conquistas, orientando sempre que for necessário</w:t>
      </w:r>
      <w:r w:rsidRPr="00706845">
        <w:rPr>
          <w:rFonts w:ascii="Times New Roman" w:hAnsi="Times New Roman" w:cs="Times New Roman"/>
          <w:sz w:val="24"/>
          <w:szCs w:val="24"/>
        </w:rPr>
        <w:t>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É imprescindível que o processo de adaptação seja dotado de amor, confiança, compreensão e aprendizado.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Para os casos de maior dificuldade,</w:t>
      </w:r>
      <w:r w:rsidRPr="00706845">
        <w:rPr>
          <w:rFonts w:ascii="Times New Roman" w:hAnsi="Times New Roman" w:cs="Times New Roman"/>
          <w:sz w:val="24"/>
          <w:szCs w:val="24"/>
        </w:rPr>
        <w:t xml:space="preserve"> duvidas, inseguranças,</w:t>
      </w:r>
      <w:proofErr w:type="gramStart"/>
      <w:r w:rsidRPr="007068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06845">
        <w:rPr>
          <w:rFonts w:ascii="Times New Roman" w:hAnsi="Times New Roman" w:cs="Times New Roman"/>
          <w:sz w:val="24"/>
          <w:szCs w:val="24"/>
        </w:rPr>
        <w:t>é importante buscar ajuda,</w:t>
      </w:r>
      <w:r w:rsidRPr="00706845">
        <w:rPr>
          <w:rFonts w:ascii="Times New Roman" w:hAnsi="Times New Roman" w:cs="Times New Roman"/>
          <w:sz w:val="24"/>
          <w:szCs w:val="24"/>
        </w:rPr>
        <w:t xml:space="preserve"> a escola oferece aos responsáveis e também a criança, apoio e orientação da equipe pedagógica e psicologia escolar.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845" w:rsidRPr="00706845" w:rsidRDefault="00706845" w:rsidP="007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845">
        <w:rPr>
          <w:rFonts w:ascii="Times New Roman" w:hAnsi="Times New Roman" w:cs="Times New Roman"/>
          <w:sz w:val="24"/>
          <w:szCs w:val="24"/>
        </w:rPr>
        <w:t>Dilene</w:t>
      </w:r>
      <w:proofErr w:type="spellEnd"/>
      <w:r w:rsidRPr="00706845">
        <w:rPr>
          <w:rFonts w:ascii="Times New Roman" w:hAnsi="Times New Roman" w:cs="Times New Roman"/>
          <w:sz w:val="24"/>
          <w:szCs w:val="24"/>
        </w:rPr>
        <w:t xml:space="preserve"> Miriam </w:t>
      </w:r>
      <w:proofErr w:type="spellStart"/>
      <w:r w:rsidRPr="00706845">
        <w:rPr>
          <w:rFonts w:ascii="Times New Roman" w:hAnsi="Times New Roman" w:cs="Times New Roman"/>
          <w:sz w:val="24"/>
          <w:szCs w:val="24"/>
        </w:rPr>
        <w:t>Nordio</w:t>
      </w:r>
      <w:proofErr w:type="spellEnd"/>
    </w:p>
    <w:p w:rsidR="00706845" w:rsidRPr="00706845" w:rsidRDefault="00706845" w:rsidP="007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Psicóloga CRP12/07476</w:t>
      </w:r>
    </w:p>
    <w:p w:rsidR="00706845" w:rsidRPr="00706845" w:rsidRDefault="00706845" w:rsidP="007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45">
        <w:rPr>
          <w:rFonts w:ascii="Times New Roman" w:hAnsi="Times New Roman" w:cs="Times New Roman"/>
          <w:sz w:val="24"/>
          <w:szCs w:val="24"/>
        </w:rPr>
        <w:t>Psicopedagoga Clínica e Institucional</w:t>
      </w:r>
    </w:p>
    <w:p w:rsidR="00706845" w:rsidRPr="00706845" w:rsidRDefault="00706845" w:rsidP="007068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6845" w:rsidRPr="00706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A9"/>
    <w:rsid w:val="001860E3"/>
    <w:rsid w:val="002E53A9"/>
    <w:rsid w:val="005C29D1"/>
    <w:rsid w:val="00706845"/>
    <w:rsid w:val="0078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7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86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31B7BC"/>
                <w:left w:val="single" w:sz="48" w:space="15" w:color="31B7BC"/>
                <w:bottom w:val="none" w:sz="0" w:space="0" w:color="31B7BC"/>
                <w:right w:val="none" w:sz="0" w:space="0" w:color="31B7BC"/>
              </w:divBdr>
            </w:div>
          </w:divsChild>
        </w:div>
        <w:div w:id="143085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999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31B7BC"/>
                <w:left w:val="single" w:sz="48" w:space="15" w:color="31B7BC"/>
                <w:bottom w:val="none" w:sz="0" w:space="0" w:color="31B7BC"/>
                <w:right w:val="none" w:sz="0" w:space="0" w:color="31B7BC"/>
              </w:divBdr>
            </w:div>
          </w:divsChild>
        </w:div>
        <w:div w:id="1735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20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31B7BC"/>
                <w:left w:val="single" w:sz="48" w:space="15" w:color="31B7BC"/>
                <w:bottom w:val="none" w:sz="0" w:space="0" w:color="31B7BC"/>
                <w:right w:val="none" w:sz="0" w:space="0" w:color="31B7BC"/>
              </w:divBdr>
            </w:div>
          </w:divsChild>
        </w:div>
        <w:div w:id="10577798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91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31B7BC"/>
                <w:left w:val="single" w:sz="48" w:space="15" w:color="31B7BC"/>
                <w:bottom w:val="none" w:sz="0" w:space="0" w:color="31B7BC"/>
                <w:right w:val="none" w:sz="0" w:space="0" w:color="31B7BC"/>
              </w:divBdr>
            </w:div>
          </w:divsChild>
        </w:div>
        <w:div w:id="2033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823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980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31B7BC"/>
                <w:left w:val="single" w:sz="48" w:space="15" w:color="31B7BC"/>
                <w:bottom w:val="none" w:sz="0" w:space="0" w:color="31B7BC"/>
                <w:right w:val="none" w:sz="0" w:space="0" w:color="31B7BC"/>
              </w:divBdr>
            </w:div>
          </w:divsChild>
        </w:div>
        <w:div w:id="2051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1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45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PSICOVIDA</dc:creator>
  <cp:lastModifiedBy>CLINICA PSICOVIDA</cp:lastModifiedBy>
  <cp:revision>2</cp:revision>
  <dcterms:created xsi:type="dcterms:W3CDTF">2021-02-17T12:44:00Z</dcterms:created>
  <dcterms:modified xsi:type="dcterms:W3CDTF">2021-02-18T12:31:00Z</dcterms:modified>
</cp:coreProperties>
</file>